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1B96" w14:textId="77777777" w:rsidR="00F262E9" w:rsidRDefault="00F262E9">
      <w:pPr>
        <w:pStyle w:val="Title"/>
        <w:widowControl/>
        <w:rPr>
          <w:rFonts w:ascii="Arial" w:hAnsi="Arial" w:cs="Arial"/>
        </w:rPr>
      </w:pPr>
    </w:p>
    <w:p w14:paraId="2125FA59" w14:textId="505BD2F1" w:rsidR="00980F1B" w:rsidRDefault="00980F1B">
      <w:pPr>
        <w:pStyle w:val="Title"/>
        <w:widowControl/>
        <w:rPr>
          <w:rFonts w:ascii="Arial" w:hAnsi="Arial" w:cs="Arial"/>
          <w:sz w:val="32"/>
          <w:szCs w:val="32"/>
        </w:rPr>
      </w:pPr>
      <w:r w:rsidRPr="002D56AD">
        <w:rPr>
          <w:rFonts w:ascii="Arial" w:hAnsi="Arial" w:cs="Arial"/>
          <w:sz w:val="32"/>
          <w:szCs w:val="32"/>
        </w:rPr>
        <w:t>TANGMERE PARISH COUNCIL</w:t>
      </w:r>
    </w:p>
    <w:p w14:paraId="2B9436CB" w14:textId="3D4EA625" w:rsidR="002D56AD" w:rsidRPr="002D56AD" w:rsidRDefault="00FB1CEF">
      <w:pPr>
        <w:pStyle w:val="Title"/>
        <w:widowControl/>
        <w:rPr>
          <w:rFonts w:ascii="Arial" w:hAnsi="Arial" w:cs="Arial"/>
          <w:sz w:val="32"/>
          <w:szCs w:val="32"/>
        </w:rPr>
      </w:pPr>
      <w:r>
        <w:rPr>
          <w:noProof/>
        </w:rPr>
        <w:drawing>
          <wp:anchor distT="36576" distB="36576" distL="36576" distR="36576" simplePos="0" relativeHeight="251657728" behindDoc="0" locked="0" layoutInCell="1" allowOverlap="1" wp14:anchorId="6983EBD7" wp14:editId="1B3437D5">
            <wp:simplePos x="0" y="0"/>
            <wp:positionH relativeFrom="column">
              <wp:posOffset>2731770</wp:posOffset>
            </wp:positionH>
            <wp:positionV relativeFrom="paragraph">
              <wp:posOffset>40005</wp:posOffset>
            </wp:positionV>
            <wp:extent cx="481330" cy="4946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94665"/>
                    </a:xfrm>
                    <a:prstGeom prst="rect">
                      <a:avLst/>
                    </a:prstGeom>
                    <a:noFill/>
                  </pic:spPr>
                </pic:pic>
              </a:graphicData>
            </a:graphic>
            <wp14:sizeRelH relativeFrom="page">
              <wp14:pctWidth>0</wp14:pctWidth>
            </wp14:sizeRelH>
            <wp14:sizeRelV relativeFrom="page">
              <wp14:pctHeight>0</wp14:pctHeight>
            </wp14:sizeRelV>
          </wp:anchor>
        </w:drawing>
      </w:r>
    </w:p>
    <w:p w14:paraId="029464CA" w14:textId="77777777" w:rsidR="002D56AD" w:rsidRDefault="002D56AD" w:rsidP="002D56AD">
      <w:pPr>
        <w:pStyle w:val="Title"/>
        <w:widowControl/>
        <w:rPr>
          <w:sz w:val="22"/>
          <w:szCs w:val="22"/>
        </w:rPr>
      </w:pPr>
    </w:p>
    <w:p w14:paraId="0ABF87CC" w14:textId="77777777" w:rsidR="002D56AD" w:rsidRDefault="002D56AD" w:rsidP="002D56AD">
      <w:pPr>
        <w:pStyle w:val="Title"/>
        <w:widowControl/>
        <w:rPr>
          <w:sz w:val="22"/>
          <w:szCs w:val="22"/>
        </w:rPr>
      </w:pPr>
    </w:p>
    <w:p w14:paraId="42E07E01" w14:textId="77777777" w:rsidR="00703173" w:rsidRDefault="00703173" w:rsidP="001A61DB">
      <w:pPr>
        <w:rPr>
          <w:rFonts w:ascii="Arial" w:hAnsi="Arial" w:cs="Arial"/>
          <w:sz w:val="24"/>
        </w:rPr>
      </w:pPr>
    </w:p>
    <w:p w14:paraId="0DD2D0FF" w14:textId="77777777" w:rsidR="00EB1227" w:rsidRDefault="00EB1227" w:rsidP="001A61DB">
      <w:pPr>
        <w:rPr>
          <w:rFonts w:ascii="Arial" w:hAnsi="Arial" w:cs="Arial"/>
          <w:sz w:val="24"/>
        </w:rPr>
      </w:pPr>
    </w:p>
    <w:p w14:paraId="3AF3EA1A" w14:textId="32E1F018" w:rsidR="00EB1227" w:rsidRPr="00EB1227" w:rsidRDefault="00EB1227" w:rsidP="00EB1227">
      <w:pPr>
        <w:jc w:val="center"/>
        <w:rPr>
          <w:rFonts w:ascii="Arial" w:hAnsi="Arial" w:cs="Arial"/>
          <w:sz w:val="28"/>
          <w:szCs w:val="28"/>
        </w:rPr>
      </w:pPr>
      <w:r w:rsidRPr="00EB1227">
        <w:rPr>
          <w:rFonts w:ascii="Arial" w:hAnsi="Arial" w:cs="Arial"/>
          <w:sz w:val="28"/>
          <w:szCs w:val="28"/>
        </w:rPr>
        <w:t>Internal Control Policy</w:t>
      </w:r>
    </w:p>
    <w:p w14:paraId="30193697" w14:textId="77777777" w:rsidR="00EB1227" w:rsidRDefault="00EB1227" w:rsidP="00EB1227">
      <w:pPr>
        <w:jc w:val="center"/>
        <w:rPr>
          <w:rFonts w:ascii="Arial" w:hAnsi="Arial" w:cs="Arial"/>
          <w:sz w:val="32"/>
          <w:szCs w:val="32"/>
        </w:rPr>
      </w:pPr>
    </w:p>
    <w:p w14:paraId="661AF2F9" w14:textId="400E43D6" w:rsidR="00EB1227" w:rsidRDefault="00EB1227" w:rsidP="00EB1227">
      <w:pPr>
        <w:rPr>
          <w:rFonts w:ascii="Arial" w:hAnsi="Arial" w:cs="Arial"/>
          <w:b/>
          <w:bCs/>
          <w:sz w:val="22"/>
          <w:szCs w:val="22"/>
        </w:rPr>
      </w:pPr>
      <w:r>
        <w:rPr>
          <w:rFonts w:ascii="Arial" w:hAnsi="Arial" w:cs="Arial"/>
          <w:b/>
          <w:bCs/>
          <w:sz w:val="22"/>
          <w:szCs w:val="22"/>
        </w:rPr>
        <w:t>Introduction</w:t>
      </w:r>
    </w:p>
    <w:p w14:paraId="0B41CFA6" w14:textId="77777777" w:rsidR="00EB1227" w:rsidRDefault="00EB1227" w:rsidP="00EB1227">
      <w:pPr>
        <w:rPr>
          <w:rFonts w:ascii="Arial" w:hAnsi="Arial" w:cs="Arial"/>
          <w:b/>
          <w:bCs/>
          <w:sz w:val="22"/>
          <w:szCs w:val="22"/>
        </w:rPr>
      </w:pPr>
    </w:p>
    <w:p w14:paraId="768FADD2" w14:textId="695BD3E7" w:rsidR="00EB1227" w:rsidRDefault="00EB1227" w:rsidP="00EB1227">
      <w:pPr>
        <w:rPr>
          <w:rFonts w:ascii="Arial" w:hAnsi="Arial" w:cs="Arial"/>
          <w:sz w:val="22"/>
          <w:szCs w:val="22"/>
        </w:rPr>
      </w:pPr>
      <w:r>
        <w:rPr>
          <w:rFonts w:ascii="Arial" w:hAnsi="Arial" w:cs="Arial"/>
          <w:sz w:val="22"/>
          <w:szCs w:val="22"/>
        </w:rPr>
        <w:t xml:space="preserve">Tangmere Parish Council is a local authority funded largely by public money and is responsible for ensuring its financial business is conducted in accordance with the law and proper standard, and the public money is safeguarded, properly accounted for and used economically, efficiently and effectively.  In discharging this overall responsibility, the Council is also responsible for ensuring that there is a sound system of internal control which facilitates the effective exercise of the Council’s </w:t>
      </w:r>
      <w:proofErr w:type="gramStart"/>
      <w:r>
        <w:rPr>
          <w:rFonts w:ascii="Arial" w:hAnsi="Arial" w:cs="Arial"/>
          <w:sz w:val="22"/>
          <w:szCs w:val="22"/>
        </w:rPr>
        <w:t>functions</w:t>
      </w:r>
      <w:proofErr w:type="gramEnd"/>
      <w:r>
        <w:rPr>
          <w:rFonts w:ascii="Arial" w:hAnsi="Arial" w:cs="Arial"/>
          <w:sz w:val="22"/>
          <w:szCs w:val="22"/>
        </w:rPr>
        <w:t xml:space="preserve"> and which included arrangements for the management of risk.</w:t>
      </w:r>
    </w:p>
    <w:p w14:paraId="5AEA22FF" w14:textId="77777777" w:rsidR="00EB1227" w:rsidRDefault="00EB1227" w:rsidP="00EB1227">
      <w:pPr>
        <w:rPr>
          <w:rFonts w:ascii="Arial" w:hAnsi="Arial" w:cs="Arial"/>
          <w:sz w:val="22"/>
          <w:szCs w:val="22"/>
        </w:rPr>
      </w:pPr>
    </w:p>
    <w:p w14:paraId="302DABA0" w14:textId="6E585052" w:rsidR="00EB1227" w:rsidRDefault="00EB1227" w:rsidP="00EB1227">
      <w:pPr>
        <w:rPr>
          <w:rFonts w:ascii="Arial" w:hAnsi="Arial" w:cs="Arial"/>
          <w:sz w:val="22"/>
          <w:szCs w:val="22"/>
        </w:rPr>
      </w:pPr>
      <w:r>
        <w:rPr>
          <w:rFonts w:ascii="Arial" w:hAnsi="Arial" w:cs="Arial"/>
          <w:sz w:val="22"/>
          <w:szCs w:val="22"/>
        </w:rPr>
        <w:t>The Council is required to review at least annually the effectiveness of its systems of financial control.  This is informed by the work of the Internal Auditor and the Council as the body corporate who has responsibility for the development and maintenance of the internal audit environment and any comments made by the Council’s appointed internal and external auditors in their respective interim and annual reports.</w:t>
      </w:r>
    </w:p>
    <w:p w14:paraId="383812B2" w14:textId="77777777" w:rsidR="00EB1227" w:rsidRDefault="00EB1227" w:rsidP="00EB1227">
      <w:pPr>
        <w:rPr>
          <w:rFonts w:ascii="Arial" w:hAnsi="Arial" w:cs="Arial"/>
          <w:sz w:val="22"/>
          <w:szCs w:val="22"/>
        </w:rPr>
      </w:pPr>
    </w:p>
    <w:p w14:paraId="4E98CC0F" w14:textId="584EF372" w:rsidR="00EB1227" w:rsidRDefault="00EB1227" w:rsidP="00EB1227">
      <w:pPr>
        <w:rPr>
          <w:rFonts w:ascii="Arial" w:hAnsi="Arial" w:cs="Arial"/>
          <w:b/>
          <w:bCs/>
          <w:sz w:val="22"/>
          <w:szCs w:val="22"/>
        </w:rPr>
      </w:pPr>
      <w:r>
        <w:rPr>
          <w:rFonts w:ascii="Arial" w:hAnsi="Arial" w:cs="Arial"/>
          <w:b/>
          <w:bCs/>
          <w:sz w:val="22"/>
          <w:szCs w:val="22"/>
        </w:rPr>
        <w:t>Purpose of the System of Internal Controls</w:t>
      </w:r>
    </w:p>
    <w:p w14:paraId="0ED2EC2E" w14:textId="77777777" w:rsidR="00EB1227" w:rsidRDefault="00EB1227" w:rsidP="00EB1227">
      <w:pPr>
        <w:rPr>
          <w:rFonts w:ascii="Arial" w:hAnsi="Arial" w:cs="Arial"/>
          <w:b/>
          <w:bCs/>
          <w:sz w:val="22"/>
          <w:szCs w:val="22"/>
        </w:rPr>
      </w:pPr>
    </w:p>
    <w:p w14:paraId="4B6E1207" w14:textId="656A7EF2" w:rsidR="00EB1227" w:rsidRDefault="00EB1227" w:rsidP="00EB1227">
      <w:pPr>
        <w:rPr>
          <w:rFonts w:ascii="Arial" w:hAnsi="Arial" w:cs="Arial"/>
          <w:sz w:val="22"/>
          <w:szCs w:val="22"/>
        </w:rPr>
      </w:pPr>
      <w:r>
        <w:rPr>
          <w:rFonts w:ascii="Arial" w:hAnsi="Arial" w:cs="Arial"/>
          <w:sz w:val="22"/>
          <w:szCs w:val="22"/>
        </w:rP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p>
    <w:p w14:paraId="0AE07309" w14:textId="75B2C58B" w:rsidR="00EB1227" w:rsidRDefault="00EB1227" w:rsidP="00EB1227">
      <w:pPr>
        <w:pStyle w:val="ListParagraph"/>
        <w:numPr>
          <w:ilvl w:val="0"/>
          <w:numId w:val="24"/>
        </w:numPr>
        <w:rPr>
          <w:rFonts w:ascii="Arial" w:hAnsi="Arial" w:cs="Arial"/>
          <w:sz w:val="22"/>
          <w:szCs w:val="22"/>
        </w:rPr>
      </w:pPr>
      <w:r>
        <w:rPr>
          <w:rFonts w:ascii="Arial" w:hAnsi="Arial" w:cs="Arial"/>
          <w:sz w:val="22"/>
          <w:szCs w:val="22"/>
        </w:rPr>
        <w:t xml:space="preserve">Identify and prioritise the risks to the achievement of the Council’s policies, aims and </w:t>
      </w:r>
      <w:proofErr w:type="gramStart"/>
      <w:r>
        <w:rPr>
          <w:rFonts w:ascii="Arial" w:hAnsi="Arial" w:cs="Arial"/>
          <w:sz w:val="22"/>
          <w:szCs w:val="22"/>
        </w:rPr>
        <w:t>objectives;</w:t>
      </w:r>
      <w:proofErr w:type="gramEnd"/>
    </w:p>
    <w:p w14:paraId="6165B39A" w14:textId="1516D50A" w:rsidR="00EB1227" w:rsidRDefault="00EB1227" w:rsidP="00EB1227">
      <w:pPr>
        <w:pStyle w:val="ListParagraph"/>
        <w:numPr>
          <w:ilvl w:val="0"/>
          <w:numId w:val="24"/>
        </w:numPr>
        <w:rPr>
          <w:rFonts w:ascii="Arial" w:hAnsi="Arial" w:cs="Arial"/>
          <w:sz w:val="22"/>
          <w:szCs w:val="22"/>
        </w:rPr>
      </w:pPr>
      <w:r>
        <w:rPr>
          <w:rFonts w:ascii="Arial" w:hAnsi="Arial" w:cs="Arial"/>
          <w:sz w:val="22"/>
          <w:szCs w:val="22"/>
        </w:rPr>
        <w:t xml:space="preserve">Evaluate the likelihood of those risks being realised and the impact should they be realised, </w:t>
      </w:r>
      <w:proofErr w:type="gramStart"/>
      <w:r>
        <w:rPr>
          <w:rFonts w:ascii="Arial" w:hAnsi="Arial" w:cs="Arial"/>
          <w:sz w:val="22"/>
          <w:szCs w:val="22"/>
        </w:rPr>
        <w:t>and;</w:t>
      </w:r>
      <w:proofErr w:type="gramEnd"/>
    </w:p>
    <w:p w14:paraId="5FD74965" w14:textId="481200BA" w:rsidR="00EB1227" w:rsidRDefault="00EB1227" w:rsidP="00EB1227">
      <w:pPr>
        <w:pStyle w:val="ListParagraph"/>
        <w:numPr>
          <w:ilvl w:val="0"/>
          <w:numId w:val="24"/>
        </w:numPr>
        <w:rPr>
          <w:rFonts w:ascii="Arial" w:hAnsi="Arial" w:cs="Arial"/>
          <w:sz w:val="22"/>
          <w:szCs w:val="22"/>
        </w:rPr>
      </w:pPr>
      <w:r>
        <w:rPr>
          <w:rFonts w:ascii="Arial" w:hAnsi="Arial" w:cs="Arial"/>
          <w:sz w:val="22"/>
          <w:szCs w:val="22"/>
        </w:rPr>
        <w:t>Manage them efficiently, effectively and economically.</w:t>
      </w:r>
    </w:p>
    <w:p w14:paraId="5CF0A79A" w14:textId="77777777" w:rsidR="00EB1227" w:rsidRDefault="00EB1227" w:rsidP="00EB1227">
      <w:pPr>
        <w:rPr>
          <w:rFonts w:ascii="Arial" w:hAnsi="Arial" w:cs="Arial"/>
          <w:sz w:val="22"/>
          <w:szCs w:val="22"/>
        </w:rPr>
      </w:pPr>
    </w:p>
    <w:p w14:paraId="3CC654E6" w14:textId="7EC5B4CD" w:rsidR="00EB1227" w:rsidRDefault="00EB1227" w:rsidP="00EB1227">
      <w:pPr>
        <w:rPr>
          <w:rFonts w:ascii="Arial" w:hAnsi="Arial" w:cs="Arial"/>
          <w:b/>
          <w:bCs/>
          <w:sz w:val="22"/>
          <w:szCs w:val="22"/>
        </w:rPr>
      </w:pPr>
      <w:r>
        <w:rPr>
          <w:rFonts w:ascii="Arial" w:hAnsi="Arial" w:cs="Arial"/>
          <w:b/>
          <w:bCs/>
          <w:sz w:val="22"/>
          <w:szCs w:val="22"/>
        </w:rPr>
        <w:t>The Internal Control Environment</w:t>
      </w:r>
    </w:p>
    <w:p w14:paraId="3FD928CD" w14:textId="77777777" w:rsidR="00EB1227" w:rsidRDefault="00EB1227" w:rsidP="00EB1227">
      <w:pPr>
        <w:rPr>
          <w:rFonts w:ascii="Arial" w:hAnsi="Arial" w:cs="Arial"/>
          <w:b/>
          <w:bCs/>
          <w:sz w:val="22"/>
          <w:szCs w:val="22"/>
        </w:rPr>
      </w:pPr>
    </w:p>
    <w:p w14:paraId="3FD1DE85" w14:textId="601A9C21" w:rsidR="00EB1227" w:rsidRDefault="00EB1227" w:rsidP="00EB1227">
      <w:pPr>
        <w:rPr>
          <w:rFonts w:ascii="Arial" w:hAnsi="Arial" w:cs="Arial"/>
          <w:b/>
          <w:bCs/>
          <w:sz w:val="22"/>
          <w:szCs w:val="22"/>
        </w:rPr>
      </w:pPr>
      <w:r>
        <w:rPr>
          <w:rFonts w:ascii="Arial" w:hAnsi="Arial" w:cs="Arial"/>
          <w:b/>
          <w:bCs/>
          <w:sz w:val="22"/>
          <w:szCs w:val="22"/>
        </w:rPr>
        <w:t>The Council:</w:t>
      </w:r>
    </w:p>
    <w:p w14:paraId="01E649CC" w14:textId="77777777" w:rsidR="006E5AD9" w:rsidRDefault="006E5AD9" w:rsidP="00EB1227">
      <w:pPr>
        <w:rPr>
          <w:rFonts w:ascii="Arial" w:hAnsi="Arial" w:cs="Arial"/>
          <w:b/>
          <w:bCs/>
          <w:sz w:val="22"/>
          <w:szCs w:val="22"/>
        </w:rPr>
      </w:pPr>
    </w:p>
    <w:p w14:paraId="13B6079A" w14:textId="2D05E837" w:rsidR="00EB1227" w:rsidRDefault="006E5AD9" w:rsidP="006E5AD9">
      <w:pPr>
        <w:pStyle w:val="ListParagraph"/>
        <w:numPr>
          <w:ilvl w:val="0"/>
          <w:numId w:val="25"/>
        </w:numPr>
        <w:rPr>
          <w:rFonts w:ascii="Arial" w:hAnsi="Arial" w:cs="Arial"/>
          <w:sz w:val="22"/>
          <w:szCs w:val="22"/>
        </w:rPr>
      </w:pPr>
      <w:r>
        <w:rPr>
          <w:rFonts w:ascii="Arial" w:hAnsi="Arial" w:cs="Arial"/>
          <w:sz w:val="22"/>
          <w:szCs w:val="22"/>
        </w:rPr>
        <w:t>Has adopted Financial Regulations which set parameters for its financial operations.</w:t>
      </w:r>
    </w:p>
    <w:p w14:paraId="5E5F0D29" w14:textId="65BE9B7A"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Reviews its obligations and objectives and approves budgets in October and again in December for the following year.</w:t>
      </w:r>
    </w:p>
    <w:p w14:paraId="552BBC11" w14:textId="7B901ECD"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Approves the level of precept for the following financial year at its January meeting.</w:t>
      </w:r>
    </w:p>
    <w:p w14:paraId="4435DE21" w14:textId="49C407AD"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Appoints a Councillor to carry out monthly bank reconciliation checks.</w:t>
      </w:r>
    </w:p>
    <w:p w14:paraId="1528F076" w14:textId="2F755A8E"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Full Council and Committees meet bi-monthly and monitors financial position by receiving relevant reports from RFO/Clerk.</w:t>
      </w:r>
    </w:p>
    <w:p w14:paraId="128005FF" w14:textId="404524DD"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Appoints two financial scrutineers from Finance Committee membership to undertake quarterly checks of a sample of the accounts.</w:t>
      </w:r>
    </w:p>
    <w:p w14:paraId="14328BF2" w14:textId="35260857" w:rsidR="006E5AD9" w:rsidRDefault="006E5AD9" w:rsidP="006E5AD9">
      <w:pPr>
        <w:pStyle w:val="ListParagraph"/>
        <w:numPr>
          <w:ilvl w:val="0"/>
          <w:numId w:val="25"/>
        </w:numPr>
        <w:rPr>
          <w:rFonts w:ascii="Arial" w:hAnsi="Arial" w:cs="Arial"/>
          <w:sz w:val="22"/>
          <w:szCs w:val="22"/>
        </w:rPr>
      </w:pPr>
      <w:r>
        <w:rPr>
          <w:rFonts w:ascii="Arial" w:hAnsi="Arial" w:cs="Arial"/>
          <w:sz w:val="22"/>
          <w:szCs w:val="22"/>
        </w:rPr>
        <w:t>Carries out regular reviews of internal controls, systems and procedures.</w:t>
      </w:r>
    </w:p>
    <w:p w14:paraId="11776C0A" w14:textId="73C1783D" w:rsidR="006E5AD9" w:rsidRDefault="006E5AD9" w:rsidP="006E5AD9">
      <w:pPr>
        <w:rPr>
          <w:rFonts w:ascii="Arial" w:hAnsi="Arial" w:cs="Arial"/>
          <w:sz w:val="22"/>
          <w:szCs w:val="22"/>
        </w:rPr>
      </w:pPr>
    </w:p>
    <w:p w14:paraId="179619B0" w14:textId="72B2E9A6" w:rsidR="006E5AD9" w:rsidRDefault="006E5AD9" w:rsidP="006E5AD9">
      <w:pPr>
        <w:rPr>
          <w:rFonts w:ascii="Arial" w:hAnsi="Arial" w:cs="Arial"/>
          <w:b/>
          <w:bCs/>
          <w:sz w:val="22"/>
          <w:szCs w:val="22"/>
        </w:rPr>
      </w:pPr>
      <w:r>
        <w:rPr>
          <w:rFonts w:ascii="Arial" w:hAnsi="Arial" w:cs="Arial"/>
          <w:b/>
          <w:bCs/>
          <w:sz w:val="22"/>
          <w:szCs w:val="22"/>
        </w:rPr>
        <w:t>The Clerk</w:t>
      </w:r>
    </w:p>
    <w:p w14:paraId="5CEAC3E4" w14:textId="77777777" w:rsidR="006E5AD9" w:rsidRDefault="006E5AD9" w:rsidP="006E5AD9">
      <w:pPr>
        <w:rPr>
          <w:rFonts w:ascii="Arial" w:hAnsi="Arial" w:cs="Arial"/>
          <w:b/>
          <w:bCs/>
          <w:sz w:val="22"/>
          <w:szCs w:val="22"/>
        </w:rPr>
      </w:pPr>
    </w:p>
    <w:p w14:paraId="3CC616A2" w14:textId="70F13C89"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Has been appointed by the Council and acts as the Council’s adviser and administrator.</w:t>
      </w:r>
    </w:p>
    <w:p w14:paraId="7C09FE99" w14:textId="3331B2ED"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Is the Council’s Responsible Financial Officer (RFO) and is responsible for administering the Council’s finances.</w:t>
      </w:r>
    </w:p>
    <w:p w14:paraId="567E7C35" w14:textId="65FB4750"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 xml:space="preserve">Carries out regular budget monitoring and reports quarterly to the Council.  </w:t>
      </w:r>
    </w:p>
    <w:p w14:paraId="34B149EE" w14:textId="024A2594"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lastRenderedPageBreak/>
        <w:t>Is responsible for day-to-day compliance with the laws and regulations that the Council is subject to and for managing risks.</w:t>
      </w:r>
    </w:p>
    <w:p w14:paraId="47A77218" w14:textId="3C2D4D04" w:rsidR="006E5AD9" w:rsidRDefault="006E5AD9" w:rsidP="006E5AD9">
      <w:pPr>
        <w:pStyle w:val="ListParagraph"/>
        <w:numPr>
          <w:ilvl w:val="0"/>
          <w:numId w:val="27"/>
        </w:numPr>
        <w:rPr>
          <w:rFonts w:ascii="Arial" w:hAnsi="Arial" w:cs="Arial"/>
          <w:sz w:val="22"/>
          <w:szCs w:val="22"/>
        </w:rPr>
      </w:pPr>
      <w:r>
        <w:rPr>
          <w:rFonts w:ascii="Arial" w:hAnsi="Arial" w:cs="Arial"/>
          <w:sz w:val="22"/>
          <w:szCs w:val="22"/>
        </w:rPr>
        <w:t>Ensures that the Council’s procedures, control systems and policies are adhered to.</w:t>
      </w:r>
    </w:p>
    <w:p w14:paraId="12ADE877" w14:textId="77777777" w:rsidR="006E5AD9" w:rsidRDefault="006E5AD9" w:rsidP="006E5AD9">
      <w:pPr>
        <w:rPr>
          <w:rFonts w:ascii="Arial" w:hAnsi="Arial" w:cs="Arial"/>
          <w:sz w:val="22"/>
          <w:szCs w:val="22"/>
        </w:rPr>
      </w:pPr>
    </w:p>
    <w:p w14:paraId="0F9BCA34" w14:textId="25241128" w:rsidR="006E5AD9" w:rsidRDefault="006E5AD9" w:rsidP="006E5AD9">
      <w:pPr>
        <w:rPr>
          <w:rFonts w:ascii="Arial" w:hAnsi="Arial" w:cs="Arial"/>
          <w:b/>
          <w:bCs/>
          <w:sz w:val="22"/>
          <w:szCs w:val="22"/>
        </w:rPr>
      </w:pPr>
      <w:r>
        <w:rPr>
          <w:rFonts w:ascii="Arial" w:hAnsi="Arial" w:cs="Arial"/>
          <w:b/>
          <w:bCs/>
          <w:sz w:val="22"/>
          <w:szCs w:val="22"/>
        </w:rPr>
        <w:t>Payments</w:t>
      </w:r>
    </w:p>
    <w:p w14:paraId="329A84F3" w14:textId="77777777" w:rsidR="006E5AD9" w:rsidRDefault="006E5AD9" w:rsidP="006E5AD9">
      <w:pPr>
        <w:rPr>
          <w:rFonts w:ascii="Arial" w:hAnsi="Arial" w:cs="Arial"/>
          <w:b/>
          <w:bCs/>
          <w:sz w:val="22"/>
          <w:szCs w:val="22"/>
        </w:rPr>
      </w:pPr>
    </w:p>
    <w:p w14:paraId="1325D2FE" w14:textId="137E3C1A" w:rsidR="006E5AD9" w:rsidRDefault="006E5AD9" w:rsidP="006E5AD9">
      <w:pPr>
        <w:pStyle w:val="ListParagraph"/>
        <w:numPr>
          <w:ilvl w:val="0"/>
          <w:numId w:val="28"/>
        </w:numPr>
        <w:rPr>
          <w:rFonts w:ascii="Arial" w:hAnsi="Arial" w:cs="Arial"/>
          <w:sz w:val="22"/>
          <w:szCs w:val="22"/>
        </w:rPr>
      </w:pPr>
      <w:r>
        <w:rPr>
          <w:rFonts w:ascii="Arial" w:hAnsi="Arial" w:cs="Arial"/>
          <w:sz w:val="22"/>
          <w:szCs w:val="22"/>
        </w:rPr>
        <w:t xml:space="preserve">All payments are reported to the </w:t>
      </w:r>
      <w:r w:rsidR="00BB04C1">
        <w:rPr>
          <w:rFonts w:ascii="Arial" w:hAnsi="Arial" w:cs="Arial"/>
          <w:sz w:val="22"/>
          <w:szCs w:val="22"/>
        </w:rPr>
        <w:t>Council for approval.</w:t>
      </w:r>
    </w:p>
    <w:p w14:paraId="76ED1C5F" w14:textId="1BCC8EA9"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Two members of the Finance Committee must authorise the payment sheets and adhere to the Council’s Financial Regulations as appropriate.</w:t>
      </w:r>
    </w:p>
    <w:p w14:paraId="6B7898F6" w14:textId="58C06615"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Payments are made by direct debit, standing order or BACS transfer, with online payments being raised by the Clerk and authorised by two Councillors.</w:t>
      </w:r>
    </w:p>
    <w:p w14:paraId="26A7896E" w14:textId="64B5301D"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Where delegation permits, as per the Local Government Act 1972, s10(1a) and the Council’s Financial Regulations, a report will be provided to the next Full Council.</w:t>
      </w:r>
    </w:p>
    <w:p w14:paraId="25846285" w14:textId="0C923EC9" w:rsidR="00BB04C1" w:rsidRDefault="00BB04C1" w:rsidP="006E5AD9">
      <w:pPr>
        <w:pStyle w:val="ListParagraph"/>
        <w:numPr>
          <w:ilvl w:val="0"/>
          <w:numId w:val="28"/>
        </w:numPr>
        <w:rPr>
          <w:rFonts w:ascii="Arial" w:hAnsi="Arial" w:cs="Arial"/>
          <w:sz w:val="22"/>
          <w:szCs w:val="22"/>
        </w:rPr>
      </w:pPr>
      <w:r>
        <w:rPr>
          <w:rFonts w:ascii="Arial" w:hAnsi="Arial" w:cs="Arial"/>
          <w:sz w:val="22"/>
          <w:szCs w:val="22"/>
        </w:rPr>
        <w:t>Regular payments are reviewed annually by the Council.</w:t>
      </w:r>
    </w:p>
    <w:p w14:paraId="6B5F09BB" w14:textId="77777777" w:rsidR="00BB04C1" w:rsidRDefault="00BB04C1" w:rsidP="00BB04C1">
      <w:pPr>
        <w:rPr>
          <w:rFonts w:ascii="Arial" w:hAnsi="Arial" w:cs="Arial"/>
          <w:sz w:val="22"/>
          <w:szCs w:val="22"/>
        </w:rPr>
      </w:pPr>
    </w:p>
    <w:p w14:paraId="6FB62EE2" w14:textId="41E94900" w:rsidR="00BB04C1" w:rsidRDefault="00BB04C1" w:rsidP="00BB04C1">
      <w:pPr>
        <w:rPr>
          <w:rFonts w:ascii="Arial" w:hAnsi="Arial" w:cs="Arial"/>
          <w:b/>
          <w:bCs/>
          <w:sz w:val="22"/>
          <w:szCs w:val="22"/>
        </w:rPr>
      </w:pPr>
      <w:r>
        <w:rPr>
          <w:rFonts w:ascii="Arial" w:hAnsi="Arial" w:cs="Arial"/>
          <w:b/>
          <w:bCs/>
          <w:sz w:val="22"/>
          <w:szCs w:val="22"/>
        </w:rPr>
        <w:t>Risk Assessments/Risk Management</w:t>
      </w:r>
    </w:p>
    <w:p w14:paraId="4939EE7C" w14:textId="77777777" w:rsidR="00BB04C1" w:rsidRDefault="00BB04C1" w:rsidP="00BB04C1">
      <w:pPr>
        <w:rPr>
          <w:rFonts w:ascii="Arial" w:hAnsi="Arial" w:cs="Arial"/>
          <w:b/>
          <w:bCs/>
          <w:sz w:val="22"/>
          <w:szCs w:val="22"/>
        </w:rPr>
      </w:pPr>
    </w:p>
    <w:p w14:paraId="74A12FD3" w14:textId="7292547F" w:rsidR="00BB04C1" w:rsidRDefault="00BB04C1" w:rsidP="00BB04C1">
      <w:pPr>
        <w:pStyle w:val="ListParagraph"/>
        <w:numPr>
          <w:ilvl w:val="0"/>
          <w:numId w:val="29"/>
        </w:numPr>
        <w:rPr>
          <w:rFonts w:ascii="Arial" w:hAnsi="Arial" w:cs="Arial"/>
          <w:sz w:val="22"/>
          <w:szCs w:val="22"/>
        </w:rPr>
      </w:pPr>
      <w:r>
        <w:rPr>
          <w:rFonts w:ascii="Arial" w:hAnsi="Arial" w:cs="Arial"/>
          <w:sz w:val="22"/>
          <w:szCs w:val="22"/>
        </w:rPr>
        <w:t>The Council maintains up to date risk assessments as appropriate, reviewing the documents at least annually, and regularly reviews its systems and controls.</w:t>
      </w:r>
    </w:p>
    <w:p w14:paraId="5CF7B841" w14:textId="48A14E70" w:rsidR="00BB04C1" w:rsidRDefault="00BB04C1" w:rsidP="00BB04C1">
      <w:pPr>
        <w:pStyle w:val="ListParagraph"/>
        <w:numPr>
          <w:ilvl w:val="0"/>
          <w:numId w:val="29"/>
        </w:numPr>
        <w:rPr>
          <w:rFonts w:ascii="Arial" w:hAnsi="Arial" w:cs="Arial"/>
          <w:sz w:val="22"/>
          <w:szCs w:val="22"/>
        </w:rPr>
      </w:pPr>
      <w:r>
        <w:rPr>
          <w:rFonts w:ascii="Arial" w:hAnsi="Arial" w:cs="Arial"/>
          <w:sz w:val="22"/>
          <w:szCs w:val="22"/>
        </w:rPr>
        <w:t>The Council seeks and receives appropriate property, legal, insurances and health and safety advice as appropriate to manage risk.</w:t>
      </w:r>
    </w:p>
    <w:p w14:paraId="2BB13342" w14:textId="77777777" w:rsidR="00BB04C1" w:rsidRDefault="00BB04C1" w:rsidP="00BB04C1">
      <w:pPr>
        <w:rPr>
          <w:rFonts w:ascii="Arial" w:hAnsi="Arial" w:cs="Arial"/>
          <w:sz w:val="22"/>
          <w:szCs w:val="22"/>
        </w:rPr>
      </w:pPr>
    </w:p>
    <w:p w14:paraId="65F02F10" w14:textId="780D441F" w:rsidR="00BB04C1" w:rsidRDefault="00BB04C1" w:rsidP="00BB04C1">
      <w:pPr>
        <w:rPr>
          <w:rFonts w:ascii="Arial" w:hAnsi="Arial" w:cs="Arial"/>
          <w:b/>
          <w:bCs/>
          <w:sz w:val="22"/>
          <w:szCs w:val="22"/>
        </w:rPr>
      </w:pPr>
      <w:r>
        <w:rPr>
          <w:rFonts w:ascii="Arial" w:hAnsi="Arial" w:cs="Arial"/>
          <w:b/>
          <w:bCs/>
          <w:sz w:val="22"/>
          <w:szCs w:val="22"/>
        </w:rPr>
        <w:t>Internal Audit</w:t>
      </w:r>
    </w:p>
    <w:p w14:paraId="57004EDC" w14:textId="77777777" w:rsidR="00BB04C1" w:rsidRDefault="00BB04C1" w:rsidP="00BB04C1">
      <w:pPr>
        <w:rPr>
          <w:rFonts w:ascii="Arial" w:hAnsi="Arial" w:cs="Arial"/>
          <w:b/>
          <w:bCs/>
          <w:sz w:val="22"/>
          <w:szCs w:val="22"/>
        </w:rPr>
      </w:pPr>
    </w:p>
    <w:p w14:paraId="01D09F37" w14:textId="6DF46201" w:rsidR="00BB04C1" w:rsidRDefault="00BB04C1" w:rsidP="00BB04C1">
      <w:pPr>
        <w:pStyle w:val="ListParagraph"/>
        <w:numPr>
          <w:ilvl w:val="0"/>
          <w:numId w:val="30"/>
        </w:numPr>
        <w:rPr>
          <w:rFonts w:ascii="Arial" w:hAnsi="Arial" w:cs="Arial"/>
          <w:sz w:val="22"/>
          <w:szCs w:val="22"/>
        </w:rPr>
      </w:pPr>
      <w:r>
        <w:rPr>
          <w:rFonts w:ascii="Arial" w:hAnsi="Arial" w:cs="Arial"/>
          <w:sz w:val="22"/>
          <w:szCs w:val="22"/>
        </w:rPr>
        <w:t>The Council appoints an independent and competent internal auditor who reports to the Council on an interim and annual basis on the adequacy of its records, procedures, systems, internal controls and risk management.</w:t>
      </w:r>
    </w:p>
    <w:p w14:paraId="3DFF9815" w14:textId="13896364" w:rsidR="00BB04C1" w:rsidRDefault="00BB04C1" w:rsidP="00BB04C1">
      <w:pPr>
        <w:pStyle w:val="ListParagraph"/>
        <w:numPr>
          <w:ilvl w:val="0"/>
          <w:numId w:val="30"/>
        </w:numPr>
        <w:rPr>
          <w:rFonts w:ascii="Arial" w:hAnsi="Arial" w:cs="Arial"/>
          <w:sz w:val="22"/>
          <w:szCs w:val="22"/>
        </w:rPr>
      </w:pPr>
      <w:r>
        <w:rPr>
          <w:rFonts w:ascii="Arial" w:hAnsi="Arial" w:cs="Arial"/>
          <w:sz w:val="22"/>
          <w:szCs w:val="22"/>
        </w:rPr>
        <w:t>Any issues raised by the Internal Auditor are reported in writing to the Council and agreed actions are monitored to ensure that they have been carried out and actioned within agreed timescales.</w:t>
      </w:r>
    </w:p>
    <w:p w14:paraId="35297BFB" w14:textId="54AFE07C" w:rsidR="00BB04C1" w:rsidRDefault="00BB04C1" w:rsidP="00BB04C1">
      <w:pPr>
        <w:pStyle w:val="ListParagraph"/>
        <w:numPr>
          <w:ilvl w:val="0"/>
          <w:numId w:val="30"/>
        </w:numPr>
        <w:rPr>
          <w:rFonts w:ascii="Arial" w:hAnsi="Arial" w:cs="Arial"/>
          <w:sz w:val="22"/>
          <w:szCs w:val="22"/>
        </w:rPr>
      </w:pPr>
      <w:r>
        <w:rPr>
          <w:rFonts w:ascii="Arial" w:hAnsi="Arial" w:cs="Arial"/>
          <w:sz w:val="22"/>
          <w:szCs w:val="22"/>
        </w:rPr>
        <w:t>The Council reviews the effectiveness of internal audit annually.</w:t>
      </w:r>
    </w:p>
    <w:p w14:paraId="156A9764" w14:textId="77777777" w:rsidR="00BB04C1" w:rsidRDefault="00BB04C1" w:rsidP="00BB04C1">
      <w:pPr>
        <w:rPr>
          <w:rFonts w:ascii="Arial" w:hAnsi="Arial" w:cs="Arial"/>
          <w:sz w:val="22"/>
          <w:szCs w:val="22"/>
        </w:rPr>
      </w:pPr>
    </w:p>
    <w:p w14:paraId="586F5114" w14:textId="1313A06B" w:rsidR="00BB04C1" w:rsidRDefault="00BB04C1" w:rsidP="00BB04C1">
      <w:pPr>
        <w:rPr>
          <w:rFonts w:ascii="Arial" w:hAnsi="Arial" w:cs="Arial"/>
          <w:b/>
          <w:bCs/>
          <w:sz w:val="22"/>
          <w:szCs w:val="22"/>
        </w:rPr>
      </w:pPr>
      <w:r>
        <w:rPr>
          <w:rFonts w:ascii="Arial" w:hAnsi="Arial" w:cs="Arial"/>
          <w:b/>
          <w:bCs/>
          <w:sz w:val="22"/>
          <w:szCs w:val="22"/>
        </w:rPr>
        <w:t>External Audit</w:t>
      </w:r>
    </w:p>
    <w:p w14:paraId="0F9398AA" w14:textId="77777777" w:rsidR="00BB04C1" w:rsidRDefault="00BB04C1" w:rsidP="00BB04C1">
      <w:pPr>
        <w:rPr>
          <w:rFonts w:ascii="Arial" w:hAnsi="Arial" w:cs="Arial"/>
          <w:b/>
          <w:bCs/>
          <w:sz w:val="22"/>
          <w:szCs w:val="22"/>
        </w:rPr>
      </w:pPr>
    </w:p>
    <w:p w14:paraId="3BED89C8" w14:textId="5FA00F6B" w:rsidR="00BB04C1" w:rsidRPr="00BB04C1" w:rsidRDefault="00BB04C1" w:rsidP="00BB04C1">
      <w:pPr>
        <w:pStyle w:val="ListParagraph"/>
        <w:numPr>
          <w:ilvl w:val="0"/>
          <w:numId w:val="31"/>
        </w:numPr>
        <w:rPr>
          <w:rFonts w:ascii="Arial" w:hAnsi="Arial" w:cs="Arial"/>
          <w:b/>
          <w:bCs/>
          <w:sz w:val="22"/>
          <w:szCs w:val="22"/>
        </w:rPr>
      </w:pPr>
      <w:r>
        <w:rPr>
          <w:rFonts w:ascii="Arial" w:hAnsi="Arial" w:cs="Arial"/>
          <w:sz w:val="22"/>
          <w:szCs w:val="22"/>
        </w:rPr>
        <w:t>The Council has an appointed External Auditor to undertake a limited assurance review.</w:t>
      </w:r>
    </w:p>
    <w:p w14:paraId="2E9ABCAC" w14:textId="32AF1A60" w:rsidR="00BB04C1" w:rsidRPr="00BB04C1" w:rsidRDefault="00BB04C1" w:rsidP="00BB04C1">
      <w:pPr>
        <w:pStyle w:val="ListParagraph"/>
        <w:numPr>
          <w:ilvl w:val="0"/>
          <w:numId w:val="31"/>
        </w:numPr>
        <w:rPr>
          <w:rFonts w:ascii="Arial" w:hAnsi="Arial" w:cs="Arial"/>
          <w:b/>
          <w:bCs/>
          <w:sz w:val="22"/>
          <w:szCs w:val="22"/>
        </w:rPr>
      </w:pPr>
      <w:r>
        <w:rPr>
          <w:rFonts w:ascii="Arial" w:hAnsi="Arial" w:cs="Arial"/>
          <w:sz w:val="22"/>
          <w:szCs w:val="22"/>
        </w:rPr>
        <w:t>Following completion of the External Audit the annual Certificate of Audit is provided which is presented to the Council.</w:t>
      </w:r>
    </w:p>
    <w:p w14:paraId="747D6CDA" w14:textId="77777777" w:rsidR="00BB04C1" w:rsidRDefault="00BB04C1" w:rsidP="00BB04C1">
      <w:pPr>
        <w:rPr>
          <w:rFonts w:ascii="Arial" w:hAnsi="Arial" w:cs="Arial"/>
          <w:b/>
          <w:bCs/>
          <w:sz w:val="22"/>
          <w:szCs w:val="22"/>
        </w:rPr>
      </w:pPr>
    </w:p>
    <w:p w14:paraId="3E0DECCD" w14:textId="3C3CF868" w:rsidR="00BB04C1" w:rsidRDefault="00BB04C1" w:rsidP="00BB04C1">
      <w:pPr>
        <w:rPr>
          <w:rFonts w:ascii="Arial" w:hAnsi="Arial" w:cs="Arial"/>
          <w:b/>
          <w:bCs/>
          <w:sz w:val="22"/>
          <w:szCs w:val="22"/>
        </w:rPr>
      </w:pPr>
      <w:r>
        <w:rPr>
          <w:rFonts w:ascii="Arial" w:hAnsi="Arial" w:cs="Arial"/>
          <w:b/>
          <w:bCs/>
          <w:sz w:val="22"/>
          <w:szCs w:val="22"/>
        </w:rPr>
        <w:t>Review of Effectiveness</w:t>
      </w:r>
    </w:p>
    <w:p w14:paraId="04F7E448" w14:textId="77777777" w:rsidR="00BB04C1" w:rsidRDefault="00BB04C1" w:rsidP="00BB04C1">
      <w:pPr>
        <w:rPr>
          <w:rFonts w:ascii="Arial" w:hAnsi="Arial" w:cs="Arial"/>
          <w:b/>
          <w:bCs/>
          <w:sz w:val="22"/>
          <w:szCs w:val="22"/>
        </w:rPr>
      </w:pPr>
    </w:p>
    <w:p w14:paraId="74908CC3" w14:textId="41FAAD1A" w:rsidR="00BB04C1" w:rsidRDefault="001B71A0" w:rsidP="00BB04C1">
      <w:pPr>
        <w:rPr>
          <w:rFonts w:ascii="Arial" w:hAnsi="Arial" w:cs="Arial"/>
          <w:sz w:val="22"/>
          <w:szCs w:val="22"/>
        </w:rPr>
      </w:pPr>
      <w:r>
        <w:rPr>
          <w:rFonts w:ascii="Arial" w:hAnsi="Arial" w:cs="Arial"/>
          <w:sz w:val="22"/>
          <w:szCs w:val="22"/>
        </w:rPr>
        <w:t>The Council has responsibility for conducting a review of the effectiveness of the system of internal control and internal audit process, which is monitored and informed by:</w:t>
      </w:r>
    </w:p>
    <w:p w14:paraId="60E964FB" w14:textId="77777777" w:rsidR="001B71A0" w:rsidRDefault="001B71A0" w:rsidP="00BB04C1">
      <w:pPr>
        <w:rPr>
          <w:rFonts w:ascii="Arial" w:hAnsi="Arial" w:cs="Arial"/>
          <w:sz w:val="22"/>
          <w:szCs w:val="22"/>
        </w:rPr>
      </w:pPr>
    </w:p>
    <w:p w14:paraId="7E429E47" w14:textId="3A907698"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Council</w:t>
      </w:r>
    </w:p>
    <w:p w14:paraId="6B604BEA" w14:textId="04693174"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Clerk to the Council/Responsible Financial Officer</w:t>
      </w:r>
    </w:p>
    <w:p w14:paraId="19EC24F9" w14:textId="7766CD65"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work of nominated Councillors reporting to the Council as the ‘body corporate’.</w:t>
      </w:r>
    </w:p>
    <w:p w14:paraId="3AA00536" w14:textId="4B453F85"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work of the independent Internal Auditor.</w:t>
      </w:r>
    </w:p>
    <w:p w14:paraId="0C00410E" w14:textId="68C7D724" w:rsidR="001B71A0" w:rsidRDefault="001B71A0" w:rsidP="001B71A0">
      <w:pPr>
        <w:pStyle w:val="ListParagraph"/>
        <w:numPr>
          <w:ilvl w:val="0"/>
          <w:numId w:val="32"/>
        </w:numPr>
        <w:rPr>
          <w:rFonts w:ascii="Arial" w:hAnsi="Arial" w:cs="Arial"/>
          <w:sz w:val="22"/>
          <w:szCs w:val="22"/>
        </w:rPr>
      </w:pPr>
      <w:r>
        <w:rPr>
          <w:rFonts w:ascii="Arial" w:hAnsi="Arial" w:cs="Arial"/>
          <w:sz w:val="22"/>
          <w:szCs w:val="22"/>
        </w:rPr>
        <w:t>The External Auditors through the Annual Return.</w:t>
      </w:r>
    </w:p>
    <w:p w14:paraId="620E2B58" w14:textId="77777777" w:rsidR="001B71A0" w:rsidRDefault="001B71A0" w:rsidP="001B71A0">
      <w:pPr>
        <w:rPr>
          <w:rFonts w:ascii="Arial" w:hAnsi="Arial" w:cs="Arial"/>
          <w:sz w:val="22"/>
          <w:szCs w:val="22"/>
        </w:rPr>
      </w:pPr>
    </w:p>
    <w:p w14:paraId="2337E93B" w14:textId="77777777" w:rsidR="001B71A0" w:rsidRDefault="001B71A0" w:rsidP="001B71A0">
      <w:pPr>
        <w:rPr>
          <w:rFonts w:ascii="Arial" w:hAnsi="Arial" w:cs="Arial"/>
          <w:sz w:val="22"/>
          <w:szCs w:val="22"/>
        </w:rPr>
      </w:pPr>
    </w:p>
    <w:p w14:paraId="6CC548A5" w14:textId="2CFCAEE8" w:rsidR="001B71A0" w:rsidRDefault="001B71A0" w:rsidP="001B71A0">
      <w:pPr>
        <w:rPr>
          <w:rFonts w:ascii="Arial" w:hAnsi="Arial" w:cs="Arial"/>
          <w:sz w:val="22"/>
          <w:szCs w:val="22"/>
        </w:rPr>
      </w:pPr>
      <w:r>
        <w:rPr>
          <w:rFonts w:ascii="Arial" w:hAnsi="Arial" w:cs="Arial"/>
          <w:sz w:val="22"/>
          <w:szCs w:val="22"/>
        </w:rPr>
        <w:t>Adopted:</w:t>
      </w:r>
      <w:r w:rsidR="00E243DE">
        <w:rPr>
          <w:rFonts w:ascii="Arial" w:hAnsi="Arial" w:cs="Arial"/>
          <w:sz w:val="22"/>
          <w:szCs w:val="22"/>
        </w:rPr>
        <w:t xml:space="preserve"> 18 May 2023</w:t>
      </w:r>
    </w:p>
    <w:p w14:paraId="48B008D2" w14:textId="563D03E2" w:rsidR="001B71A0" w:rsidRDefault="001B71A0" w:rsidP="001B71A0">
      <w:pPr>
        <w:rPr>
          <w:rFonts w:ascii="Arial" w:hAnsi="Arial" w:cs="Arial"/>
          <w:sz w:val="22"/>
          <w:szCs w:val="22"/>
        </w:rPr>
      </w:pPr>
      <w:r>
        <w:rPr>
          <w:rFonts w:ascii="Arial" w:hAnsi="Arial" w:cs="Arial"/>
          <w:sz w:val="22"/>
          <w:szCs w:val="22"/>
        </w:rPr>
        <w:t>Next Review due:</w:t>
      </w:r>
      <w:r w:rsidR="00E243DE">
        <w:rPr>
          <w:rFonts w:ascii="Arial" w:hAnsi="Arial" w:cs="Arial"/>
          <w:sz w:val="22"/>
          <w:szCs w:val="22"/>
        </w:rPr>
        <w:t xml:space="preserve"> May 2024</w:t>
      </w:r>
    </w:p>
    <w:p w14:paraId="6A157257" w14:textId="10123A16" w:rsidR="00E243DE" w:rsidRPr="001B71A0" w:rsidRDefault="00E243DE" w:rsidP="001B71A0">
      <w:pPr>
        <w:rPr>
          <w:rFonts w:ascii="Arial" w:hAnsi="Arial" w:cs="Arial"/>
          <w:sz w:val="22"/>
          <w:szCs w:val="22"/>
        </w:rPr>
      </w:pPr>
      <w:r>
        <w:rPr>
          <w:rFonts w:ascii="Arial" w:hAnsi="Arial" w:cs="Arial"/>
          <w:sz w:val="22"/>
          <w:szCs w:val="22"/>
        </w:rPr>
        <w:t>Last Reviewed: 18 June 2024 – Full Parish Council Meeting</w:t>
      </w:r>
    </w:p>
    <w:p w14:paraId="440AF166" w14:textId="77777777" w:rsidR="006E5AD9" w:rsidRPr="006E5AD9" w:rsidRDefault="006E5AD9" w:rsidP="006E5AD9">
      <w:pPr>
        <w:rPr>
          <w:rFonts w:ascii="Arial" w:hAnsi="Arial" w:cs="Arial"/>
          <w:b/>
          <w:bCs/>
          <w:sz w:val="22"/>
          <w:szCs w:val="22"/>
        </w:rPr>
      </w:pPr>
    </w:p>
    <w:p w14:paraId="53894523" w14:textId="77777777" w:rsidR="00EB1227" w:rsidRPr="00EB1227" w:rsidRDefault="00EB1227" w:rsidP="00EB1227">
      <w:pPr>
        <w:rPr>
          <w:rFonts w:ascii="Arial" w:hAnsi="Arial" w:cs="Arial"/>
          <w:b/>
          <w:bCs/>
          <w:sz w:val="22"/>
          <w:szCs w:val="22"/>
        </w:rPr>
      </w:pPr>
    </w:p>
    <w:sectPr w:rsidR="00EB1227" w:rsidRPr="00EB1227" w:rsidSect="0021274E">
      <w:footerReference w:type="default" r:id="rId12"/>
      <w:endnotePr>
        <w:numFmt w:val="decimal"/>
      </w:endnotePr>
      <w:pgSz w:w="11906" w:h="16838"/>
      <w:pgMar w:top="709" w:right="1134" w:bottom="0" w:left="1134"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F31F" w14:textId="77777777" w:rsidR="005841CC" w:rsidRDefault="005841CC" w:rsidP="00195599">
      <w:r>
        <w:separator/>
      </w:r>
    </w:p>
  </w:endnote>
  <w:endnote w:type="continuationSeparator" w:id="0">
    <w:p w14:paraId="441087FB" w14:textId="77777777" w:rsidR="005841CC" w:rsidRDefault="005841CC" w:rsidP="001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0087607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43891C55" w14:textId="0EAE62C5" w:rsidR="00E243DE" w:rsidRPr="00E243DE" w:rsidRDefault="00E243DE">
            <w:pPr>
              <w:pStyle w:val="Footer"/>
              <w:jc w:val="center"/>
              <w:rPr>
                <w:rFonts w:ascii="Arial" w:hAnsi="Arial" w:cs="Arial"/>
              </w:rPr>
            </w:pPr>
            <w:r w:rsidRPr="00E243DE">
              <w:rPr>
                <w:rFonts w:ascii="Arial" w:hAnsi="Arial" w:cs="Arial"/>
              </w:rPr>
              <w:t xml:space="preserve"> Equality and Diversity Page </w:t>
            </w:r>
            <w:r w:rsidRPr="00E243DE">
              <w:rPr>
                <w:rFonts w:ascii="Arial" w:hAnsi="Arial" w:cs="Arial"/>
                <w:b/>
                <w:bCs/>
                <w:sz w:val="24"/>
                <w:szCs w:val="24"/>
              </w:rPr>
              <w:fldChar w:fldCharType="begin"/>
            </w:r>
            <w:r w:rsidRPr="00E243DE">
              <w:rPr>
                <w:rFonts w:ascii="Arial" w:hAnsi="Arial" w:cs="Arial"/>
                <w:b/>
                <w:bCs/>
              </w:rPr>
              <w:instrText xml:space="preserve"> PAGE </w:instrText>
            </w:r>
            <w:r w:rsidRPr="00E243DE">
              <w:rPr>
                <w:rFonts w:ascii="Arial" w:hAnsi="Arial" w:cs="Arial"/>
                <w:b/>
                <w:bCs/>
                <w:sz w:val="24"/>
                <w:szCs w:val="24"/>
              </w:rPr>
              <w:fldChar w:fldCharType="separate"/>
            </w:r>
            <w:r w:rsidRPr="00E243DE">
              <w:rPr>
                <w:rFonts w:ascii="Arial" w:hAnsi="Arial" w:cs="Arial"/>
                <w:b/>
                <w:bCs/>
                <w:noProof/>
              </w:rPr>
              <w:t>2</w:t>
            </w:r>
            <w:r w:rsidRPr="00E243DE">
              <w:rPr>
                <w:rFonts w:ascii="Arial" w:hAnsi="Arial" w:cs="Arial"/>
                <w:b/>
                <w:bCs/>
                <w:sz w:val="24"/>
                <w:szCs w:val="24"/>
              </w:rPr>
              <w:fldChar w:fldCharType="end"/>
            </w:r>
            <w:r w:rsidRPr="00E243DE">
              <w:rPr>
                <w:rFonts w:ascii="Arial" w:hAnsi="Arial" w:cs="Arial"/>
              </w:rPr>
              <w:t xml:space="preserve"> of </w:t>
            </w:r>
            <w:r w:rsidRPr="00E243DE">
              <w:rPr>
                <w:rFonts w:ascii="Arial" w:hAnsi="Arial" w:cs="Arial"/>
                <w:b/>
                <w:bCs/>
                <w:sz w:val="24"/>
                <w:szCs w:val="24"/>
              </w:rPr>
              <w:fldChar w:fldCharType="begin"/>
            </w:r>
            <w:r w:rsidRPr="00E243DE">
              <w:rPr>
                <w:rFonts w:ascii="Arial" w:hAnsi="Arial" w:cs="Arial"/>
                <w:b/>
                <w:bCs/>
              </w:rPr>
              <w:instrText xml:space="preserve"> NUMPAGES  </w:instrText>
            </w:r>
            <w:r w:rsidRPr="00E243DE">
              <w:rPr>
                <w:rFonts w:ascii="Arial" w:hAnsi="Arial" w:cs="Arial"/>
                <w:b/>
                <w:bCs/>
                <w:sz w:val="24"/>
                <w:szCs w:val="24"/>
              </w:rPr>
              <w:fldChar w:fldCharType="separate"/>
            </w:r>
            <w:r w:rsidRPr="00E243DE">
              <w:rPr>
                <w:rFonts w:ascii="Arial" w:hAnsi="Arial" w:cs="Arial"/>
                <w:b/>
                <w:bCs/>
                <w:noProof/>
              </w:rPr>
              <w:t>2</w:t>
            </w:r>
            <w:r w:rsidRPr="00E243DE">
              <w:rPr>
                <w:rFonts w:ascii="Arial" w:hAnsi="Arial" w:cs="Arial"/>
                <w:b/>
                <w:bCs/>
                <w:sz w:val="24"/>
                <w:szCs w:val="24"/>
              </w:rPr>
              <w:fldChar w:fldCharType="end"/>
            </w:r>
          </w:p>
        </w:sdtContent>
      </w:sdt>
    </w:sdtContent>
  </w:sdt>
  <w:p w14:paraId="12130ACE" w14:textId="73F18E51" w:rsidR="00537CAF" w:rsidRDefault="00537CAF" w:rsidP="001955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8D16" w14:textId="77777777" w:rsidR="005841CC" w:rsidRDefault="005841CC" w:rsidP="00195599">
      <w:r>
        <w:separator/>
      </w:r>
    </w:p>
  </w:footnote>
  <w:footnote w:type="continuationSeparator" w:id="0">
    <w:p w14:paraId="43E15E95" w14:textId="77777777" w:rsidR="005841CC" w:rsidRDefault="005841CC" w:rsidP="0019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0F2"/>
    <w:multiLevelType w:val="hybridMultilevel"/>
    <w:tmpl w:val="C5AC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2B49"/>
    <w:multiLevelType w:val="hybridMultilevel"/>
    <w:tmpl w:val="8D62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44CDE"/>
    <w:multiLevelType w:val="singleLevel"/>
    <w:tmpl w:val="4614FCE8"/>
    <w:lvl w:ilvl="0">
      <w:start w:val="4"/>
      <w:numFmt w:val="decimal"/>
      <w:lvlText w:val="%1. "/>
      <w:legacy w:legacy="1" w:legacySpace="0" w:legacyIndent="283"/>
      <w:lvlJc w:val="left"/>
      <w:pPr>
        <w:ind w:left="283" w:hanging="283"/>
      </w:pPr>
      <w:rPr>
        <w:rFonts w:ascii="Times New Roman" w:hAnsi="Times New Roman" w:hint="default"/>
        <w:b w:val="0"/>
        <w:i w:val="0"/>
        <w:color w:val="000000"/>
        <w:sz w:val="24"/>
        <w:u w:val="none"/>
      </w:rPr>
    </w:lvl>
  </w:abstractNum>
  <w:abstractNum w:abstractNumId="3" w15:restartNumberingAfterBreak="0">
    <w:nsid w:val="10EB27B0"/>
    <w:multiLevelType w:val="hybridMultilevel"/>
    <w:tmpl w:val="917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019D5"/>
    <w:multiLevelType w:val="hybridMultilevel"/>
    <w:tmpl w:val="16087BDC"/>
    <w:lvl w:ilvl="0" w:tplc="50EA7F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604BCE"/>
    <w:multiLevelType w:val="hybridMultilevel"/>
    <w:tmpl w:val="F054566C"/>
    <w:lvl w:ilvl="0" w:tplc="726025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C8750E"/>
    <w:multiLevelType w:val="hybridMultilevel"/>
    <w:tmpl w:val="713A21D6"/>
    <w:lvl w:ilvl="0" w:tplc="DEE6B15C">
      <w:start w:val="1"/>
      <w:numFmt w:val="lowerLetter"/>
      <w:lvlText w:val="(%1)"/>
      <w:lvlJc w:val="left"/>
      <w:pPr>
        <w:tabs>
          <w:tab w:val="num" w:pos="1440"/>
        </w:tabs>
        <w:ind w:left="1440" w:hanging="720"/>
      </w:pPr>
      <w:rPr>
        <w:rFonts w:hint="default"/>
      </w:rPr>
    </w:lvl>
    <w:lvl w:ilvl="1" w:tplc="51A2074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DD3D5B"/>
    <w:multiLevelType w:val="hybridMultilevel"/>
    <w:tmpl w:val="397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57185"/>
    <w:multiLevelType w:val="singleLevel"/>
    <w:tmpl w:val="FB1ADBE6"/>
    <w:lvl w:ilvl="0">
      <w:numFmt w:val="none"/>
      <w:lvlText w:val=""/>
      <w:lvlJc w:val="left"/>
      <w:pPr>
        <w:tabs>
          <w:tab w:val="num" w:pos="360"/>
        </w:tabs>
      </w:pPr>
    </w:lvl>
  </w:abstractNum>
  <w:abstractNum w:abstractNumId="9" w15:restartNumberingAfterBreak="0">
    <w:nsid w:val="1E125402"/>
    <w:multiLevelType w:val="hybridMultilevel"/>
    <w:tmpl w:val="1C741316"/>
    <w:lvl w:ilvl="0" w:tplc="B344A582">
      <w:start w:val="1"/>
      <w:numFmt w:val="decimal"/>
      <w:lvlText w:val="%1. "/>
      <w:lvlJc w:val="left"/>
      <w:pPr>
        <w:tabs>
          <w:tab w:val="num" w:pos="680"/>
        </w:tabs>
        <w:ind w:left="680" w:hanging="680"/>
      </w:pPr>
      <w:rPr>
        <w:rFonts w:ascii="Times New Roman" w:hAnsi="Times New Roman" w:hint="default"/>
        <w:b/>
        <w:i w:val="0"/>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87183"/>
    <w:multiLevelType w:val="hybridMultilevel"/>
    <w:tmpl w:val="F7A6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D2F3B"/>
    <w:multiLevelType w:val="hybridMultilevel"/>
    <w:tmpl w:val="B20AE1A6"/>
    <w:lvl w:ilvl="0" w:tplc="34C244BE">
      <w:start w:val="1"/>
      <w:numFmt w:val="lowerLetter"/>
      <w:lvlText w:val="(%1)"/>
      <w:lvlJc w:val="left"/>
      <w:pPr>
        <w:tabs>
          <w:tab w:val="num" w:pos="1077"/>
        </w:tabs>
        <w:ind w:left="1077" w:hanging="397"/>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2" w15:restartNumberingAfterBreak="0">
    <w:nsid w:val="2D3E7182"/>
    <w:multiLevelType w:val="hybridMultilevel"/>
    <w:tmpl w:val="D34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1B3F"/>
    <w:multiLevelType w:val="hybridMultilevel"/>
    <w:tmpl w:val="D178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B72AB"/>
    <w:multiLevelType w:val="hybridMultilevel"/>
    <w:tmpl w:val="82F8C6CE"/>
    <w:lvl w:ilvl="0" w:tplc="6E18EA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604D2D"/>
    <w:multiLevelType w:val="hybridMultilevel"/>
    <w:tmpl w:val="9E6280FC"/>
    <w:lvl w:ilvl="0" w:tplc="09961EC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3312DA"/>
    <w:multiLevelType w:val="hybridMultilevel"/>
    <w:tmpl w:val="B1E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A3623"/>
    <w:multiLevelType w:val="hybridMultilevel"/>
    <w:tmpl w:val="271C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E6DD6"/>
    <w:multiLevelType w:val="hybridMultilevel"/>
    <w:tmpl w:val="B8201FB0"/>
    <w:lvl w:ilvl="0" w:tplc="8BCC78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F0A7165"/>
    <w:multiLevelType w:val="hybridMultilevel"/>
    <w:tmpl w:val="B6FA0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A0B33"/>
    <w:multiLevelType w:val="hybridMultilevel"/>
    <w:tmpl w:val="E044166A"/>
    <w:lvl w:ilvl="0" w:tplc="338E3064">
      <w:start w:val="1"/>
      <w:numFmt w:val="lowerRoman"/>
      <w:lvlText w:val="%1)"/>
      <w:lvlJc w:val="left"/>
      <w:pPr>
        <w:ind w:left="720" w:hanging="72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4D2BA7"/>
    <w:multiLevelType w:val="hybridMultilevel"/>
    <w:tmpl w:val="A52C1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0F21B8"/>
    <w:multiLevelType w:val="hybridMultilevel"/>
    <w:tmpl w:val="680AD210"/>
    <w:lvl w:ilvl="0" w:tplc="01E0649E">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8763A0"/>
    <w:multiLevelType w:val="hybridMultilevel"/>
    <w:tmpl w:val="ED989B8A"/>
    <w:lvl w:ilvl="0" w:tplc="956CFB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8BD63B6"/>
    <w:multiLevelType w:val="multilevel"/>
    <w:tmpl w:val="8C3A0630"/>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260" w:hanging="180"/>
      </w:pPr>
      <w:rPr>
        <w:rFonts w:hint="default"/>
      </w:rPr>
    </w:lvl>
    <w:lvl w:ilvl="3">
      <w:start w:val="1"/>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1980" w:hanging="360"/>
      </w:pPr>
      <w:rPr>
        <w:rFonts w:hint="default"/>
      </w:rPr>
    </w:lvl>
    <w:lvl w:ilvl="5">
      <w:start w:val="1"/>
      <w:numFmt w:val="lowerRoman"/>
      <w:lvlText w:val="%6."/>
      <w:lvlJc w:val="left"/>
      <w:pPr>
        <w:tabs>
          <w:tab w:val="num" w:pos="0"/>
        </w:tabs>
        <w:ind w:left="2160" w:hanging="18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060" w:hanging="180"/>
      </w:pPr>
      <w:rPr>
        <w:rFonts w:hint="default"/>
      </w:rPr>
    </w:lvl>
  </w:abstractNum>
  <w:abstractNum w:abstractNumId="25" w15:restartNumberingAfterBreak="0">
    <w:nsid w:val="69BF1A28"/>
    <w:multiLevelType w:val="hybridMultilevel"/>
    <w:tmpl w:val="36805D84"/>
    <w:lvl w:ilvl="0" w:tplc="80F6E5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633DB1"/>
    <w:multiLevelType w:val="hybridMultilevel"/>
    <w:tmpl w:val="8C2CD71A"/>
    <w:lvl w:ilvl="0" w:tplc="2722D17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243384E"/>
    <w:multiLevelType w:val="hybridMultilevel"/>
    <w:tmpl w:val="92CC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D49DE"/>
    <w:multiLevelType w:val="hybridMultilevel"/>
    <w:tmpl w:val="4322F83E"/>
    <w:lvl w:ilvl="0" w:tplc="71C62A38">
      <w:start w:val="1"/>
      <w:numFmt w:val="lowerLetter"/>
      <w:lvlText w:val="(%1)"/>
      <w:lvlJc w:val="left"/>
      <w:pPr>
        <w:tabs>
          <w:tab w:val="num" w:pos="1080"/>
        </w:tabs>
        <w:ind w:left="1080" w:hanging="360"/>
      </w:pPr>
      <w:rPr>
        <w:rFonts w:hint="default"/>
      </w:rPr>
    </w:lvl>
    <w:lvl w:ilvl="1" w:tplc="14B022E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015100">
    <w:abstractNumId w:val="8"/>
  </w:num>
  <w:num w:numId="2" w16cid:durableId="437409606">
    <w:abstractNumId w:val="8"/>
    <w:lvlOverride w:ilvl="0">
      <w:lvl w:ilvl="0">
        <w:start w:val="1"/>
        <w:numFmt w:val="decimal"/>
        <w:lvlText w:val="%1. "/>
        <w:lvlJc w:val="left"/>
        <w:pPr>
          <w:tabs>
            <w:tab w:val="num" w:pos="680"/>
          </w:tabs>
          <w:ind w:left="680" w:hanging="680"/>
        </w:pPr>
        <w:rPr>
          <w:rFonts w:ascii="Times New Roman" w:hAnsi="Times New Roman" w:hint="default"/>
          <w:b w:val="0"/>
          <w:i w:val="0"/>
          <w:color w:val="000000"/>
          <w:sz w:val="24"/>
          <w:u w:val="none"/>
        </w:rPr>
      </w:lvl>
    </w:lvlOverride>
  </w:num>
  <w:num w:numId="3" w16cid:durableId="2085444491">
    <w:abstractNumId w:val="2"/>
  </w:num>
  <w:num w:numId="4" w16cid:durableId="551578363">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color w:val="000000"/>
          <w:sz w:val="24"/>
          <w:u w:val="none"/>
        </w:rPr>
      </w:lvl>
    </w:lvlOverride>
  </w:num>
  <w:num w:numId="5" w16cid:durableId="1951889201">
    <w:abstractNumId w:val="11"/>
  </w:num>
  <w:num w:numId="6" w16cid:durableId="1672173578">
    <w:abstractNumId w:val="21"/>
  </w:num>
  <w:num w:numId="7" w16cid:durableId="1103720472">
    <w:abstractNumId w:val="9"/>
  </w:num>
  <w:num w:numId="8" w16cid:durableId="385103887">
    <w:abstractNumId w:val="8"/>
    <w:lvlOverride w:ilvl="0">
      <w:lvl w:ilvl="0">
        <w:start w:val="2"/>
        <w:numFmt w:val="decimal"/>
        <w:lvlText w:val="%1. "/>
        <w:legacy w:legacy="1" w:legacySpace="0" w:legacyIndent="283"/>
        <w:lvlJc w:val="left"/>
        <w:pPr>
          <w:ind w:left="283" w:hanging="283"/>
        </w:pPr>
        <w:rPr>
          <w:rFonts w:ascii="Times New Roman" w:hAnsi="Times New Roman" w:hint="default"/>
          <w:b w:val="0"/>
          <w:i w:val="0"/>
          <w:color w:val="000000"/>
          <w:sz w:val="24"/>
          <w:u w:val="none"/>
        </w:rPr>
      </w:lvl>
    </w:lvlOverride>
  </w:num>
  <w:num w:numId="9" w16cid:durableId="734664403">
    <w:abstractNumId w:val="15"/>
  </w:num>
  <w:num w:numId="10" w16cid:durableId="981159923">
    <w:abstractNumId w:val="28"/>
  </w:num>
  <w:num w:numId="11" w16cid:durableId="955989744">
    <w:abstractNumId w:val="24"/>
  </w:num>
  <w:num w:numId="12" w16cid:durableId="1151947703">
    <w:abstractNumId w:val="22"/>
  </w:num>
  <w:num w:numId="13" w16cid:durableId="264076911">
    <w:abstractNumId w:val="4"/>
  </w:num>
  <w:num w:numId="14" w16cid:durableId="622731755">
    <w:abstractNumId w:val="25"/>
  </w:num>
  <w:num w:numId="15" w16cid:durableId="2058426949">
    <w:abstractNumId w:val="5"/>
  </w:num>
  <w:num w:numId="16" w16cid:durableId="884176075">
    <w:abstractNumId w:val="18"/>
  </w:num>
  <w:num w:numId="17" w16cid:durableId="426074757">
    <w:abstractNumId w:val="26"/>
  </w:num>
  <w:num w:numId="18" w16cid:durableId="1618609773">
    <w:abstractNumId w:val="23"/>
  </w:num>
  <w:num w:numId="19" w16cid:durableId="2090542219">
    <w:abstractNumId w:val="14"/>
  </w:num>
  <w:num w:numId="20" w16cid:durableId="1454053353">
    <w:abstractNumId w:val="6"/>
  </w:num>
  <w:num w:numId="21" w16cid:durableId="600987234">
    <w:abstractNumId w:val="1"/>
  </w:num>
  <w:num w:numId="22" w16cid:durableId="1761634251">
    <w:abstractNumId w:val="19"/>
  </w:num>
  <w:num w:numId="23" w16cid:durableId="1215266062">
    <w:abstractNumId w:val="20"/>
  </w:num>
  <w:num w:numId="24" w16cid:durableId="1575236458">
    <w:abstractNumId w:val="10"/>
  </w:num>
  <w:num w:numId="25" w16cid:durableId="716010597">
    <w:abstractNumId w:val="3"/>
  </w:num>
  <w:num w:numId="26" w16cid:durableId="1802066325">
    <w:abstractNumId w:val="0"/>
  </w:num>
  <w:num w:numId="27" w16cid:durableId="1564295766">
    <w:abstractNumId w:val="7"/>
  </w:num>
  <w:num w:numId="28" w16cid:durableId="547570644">
    <w:abstractNumId w:val="17"/>
  </w:num>
  <w:num w:numId="29" w16cid:durableId="667562453">
    <w:abstractNumId w:val="27"/>
  </w:num>
  <w:num w:numId="30" w16cid:durableId="284579767">
    <w:abstractNumId w:val="16"/>
  </w:num>
  <w:num w:numId="31" w16cid:durableId="1509831213">
    <w:abstractNumId w:val="12"/>
  </w:num>
  <w:num w:numId="32" w16cid:durableId="1017076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FD"/>
    <w:rsid w:val="00000A69"/>
    <w:rsid w:val="00000C45"/>
    <w:rsid w:val="00003B21"/>
    <w:rsid w:val="00010783"/>
    <w:rsid w:val="00011032"/>
    <w:rsid w:val="00012C46"/>
    <w:rsid w:val="00013970"/>
    <w:rsid w:val="00023861"/>
    <w:rsid w:val="00050FC8"/>
    <w:rsid w:val="00065769"/>
    <w:rsid w:val="00073EB2"/>
    <w:rsid w:val="000B53BB"/>
    <w:rsid w:val="000B6BED"/>
    <w:rsid w:val="000C232D"/>
    <w:rsid w:val="000C2D49"/>
    <w:rsid w:val="000C4922"/>
    <w:rsid w:val="000D3486"/>
    <w:rsid w:val="000E3D0C"/>
    <w:rsid w:val="000E4629"/>
    <w:rsid w:val="000E7C60"/>
    <w:rsid w:val="000F2CF1"/>
    <w:rsid w:val="00112BB6"/>
    <w:rsid w:val="001268E4"/>
    <w:rsid w:val="001336E3"/>
    <w:rsid w:val="0014382F"/>
    <w:rsid w:val="001542B0"/>
    <w:rsid w:val="0017043D"/>
    <w:rsid w:val="00194759"/>
    <w:rsid w:val="00195599"/>
    <w:rsid w:val="001972EB"/>
    <w:rsid w:val="001A61DB"/>
    <w:rsid w:val="001B71A0"/>
    <w:rsid w:val="001C011A"/>
    <w:rsid w:val="001E0CFA"/>
    <w:rsid w:val="00203475"/>
    <w:rsid w:val="002036FA"/>
    <w:rsid w:val="0021274E"/>
    <w:rsid w:val="00213D32"/>
    <w:rsid w:val="00216C50"/>
    <w:rsid w:val="00264AE2"/>
    <w:rsid w:val="002650C8"/>
    <w:rsid w:val="00270D1F"/>
    <w:rsid w:val="002710C4"/>
    <w:rsid w:val="00276CE6"/>
    <w:rsid w:val="0028006D"/>
    <w:rsid w:val="00282383"/>
    <w:rsid w:val="002A1366"/>
    <w:rsid w:val="002A2F83"/>
    <w:rsid w:val="002B7A9D"/>
    <w:rsid w:val="002D56AD"/>
    <w:rsid w:val="002E08AB"/>
    <w:rsid w:val="002E5096"/>
    <w:rsid w:val="002F1B83"/>
    <w:rsid w:val="002F60D2"/>
    <w:rsid w:val="003036ED"/>
    <w:rsid w:val="00304191"/>
    <w:rsid w:val="00310E2B"/>
    <w:rsid w:val="003204F1"/>
    <w:rsid w:val="00325226"/>
    <w:rsid w:val="00331353"/>
    <w:rsid w:val="0033630F"/>
    <w:rsid w:val="003401FE"/>
    <w:rsid w:val="00366E05"/>
    <w:rsid w:val="003871E2"/>
    <w:rsid w:val="0038775E"/>
    <w:rsid w:val="00396B46"/>
    <w:rsid w:val="003A3F8F"/>
    <w:rsid w:val="003B1B8A"/>
    <w:rsid w:val="003B6F04"/>
    <w:rsid w:val="003C2706"/>
    <w:rsid w:val="003E1ABF"/>
    <w:rsid w:val="003F2128"/>
    <w:rsid w:val="003F3F42"/>
    <w:rsid w:val="003F466C"/>
    <w:rsid w:val="004122B0"/>
    <w:rsid w:val="0042114A"/>
    <w:rsid w:val="004218B1"/>
    <w:rsid w:val="00425C50"/>
    <w:rsid w:val="0044013B"/>
    <w:rsid w:val="004550FE"/>
    <w:rsid w:val="00473FFF"/>
    <w:rsid w:val="0049755C"/>
    <w:rsid w:val="004A720D"/>
    <w:rsid w:val="004B436A"/>
    <w:rsid w:val="004C58F5"/>
    <w:rsid w:val="004D56EB"/>
    <w:rsid w:val="004D57B3"/>
    <w:rsid w:val="004E6A0E"/>
    <w:rsid w:val="00503D69"/>
    <w:rsid w:val="00505121"/>
    <w:rsid w:val="0051141C"/>
    <w:rsid w:val="00513F78"/>
    <w:rsid w:val="00516829"/>
    <w:rsid w:val="00534810"/>
    <w:rsid w:val="00537CAF"/>
    <w:rsid w:val="005444C3"/>
    <w:rsid w:val="005451D1"/>
    <w:rsid w:val="00556999"/>
    <w:rsid w:val="00567EFC"/>
    <w:rsid w:val="00571209"/>
    <w:rsid w:val="005841CC"/>
    <w:rsid w:val="00594FF9"/>
    <w:rsid w:val="00595FE6"/>
    <w:rsid w:val="00596401"/>
    <w:rsid w:val="005A1551"/>
    <w:rsid w:val="005B5B4F"/>
    <w:rsid w:val="005D2AAA"/>
    <w:rsid w:val="005D445D"/>
    <w:rsid w:val="005F3F33"/>
    <w:rsid w:val="006017D4"/>
    <w:rsid w:val="006111BC"/>
    <w:rsid w:val="006129F4"/>
    <w:rsid w:val="00650A0D"/>
    <w:rsid w:val="00657BE5"/>
    <w:rsid w:val="00662B0F"/>
    <w:rsid w:val="00680EE7"/>
    <w:rsid w:val="006A7957"/>
    <w:rsid w:val="006C5772"/>
    <w:rsid w:val="006D08F3"/>
    <w:rsid w:val="006E3D3B"/>
    <w:rsid w:val="006E5AD9"/>
    <w:rsid w:val="00703173"/>
    <w:rsid w:val="00704783"/>
    <w:rsid w:val="00706D7F"/>
    <w:rsid w:val="007118FF"/>
    <w:rsid w:val="007137E5"/>
    <w:rsid w:val="00731176"/>
    <w:rsid w:val="00731EE2"/>
    <w:rsid w:val="00733FC3"/>
    <w:rsid w:val="00753437"/>
    <w:rsid w:val="007545ED"/>
    <w:rsid w:val="0075624E"/>
    <w:rsid w:val="007602CB"/>
    <w:rsid w:val="007726B9"/>
    <w:rsid w:val="0077337E"/>
    <w:rsid w:val="00775D2B"/>
    <w:rsid w:val="00784029"/>
    <w:rsid w:val="007849AF"/>
    <w:rsid w:val="00795193"/>
    <w:rsid w:val="007C6821"/>
    <w:rsid w:val="007D51C2"/>
    <w:rsid w:val="00811F91"/>
    <w:rsid w:val="008126F4"/>
    <w:rsid w:val="00826381"/>
    <w:rsid w:val="00847E49"/>
    <w:rsid w:val="008527DB"/>
    <w:rsid w:val="00861DEF"/>
    <w:rsid w:val="00863BAE"/>
    <w:rsid w:val="0086762C"/>
    <w:rsid w:val="00880FAA"/>
    <w:rsid w:val="008A0EB0"/>
    <w:rsid w:val="008A7306"/>
    <w:rsid w:val="008B4EFC"/>
    <w:rsid w:val="008B5282"/>
    <w:rsid w:val="008B66FA"/>
    <w:rsid w:val="008C091B"/>
    <w:rsid w:val="008C5352"/>
    <w:rsid w:val="008C7ECB"/>
    <w:rsid w:val="008D171B"/>
    <w:rsid w:val="008D4D76"/>
    <w:rsid w:val="008F31A7"/>
    <w:rsid w:val="008F4761"/>
    <w:rsid w:val="0092501E"/>
    <w:rsid w:val="00936C2B"/>
    <w:rsid w:val="00937107"/>
    <w:rsid w:val="00944CF3"/>
    <w:rsid w:val="00977823"/>
    <w:rsid w:val="00980DB1"/>
    <w:rsid w:val="00980F1B"/>
    <w:rsid w:val="00997C09"/>
    <w:rsid w:val="009B1598"/>
    <w:rsid w:val="009C4961"/>
    <w:rsid w:val="009D1783"/>
    <w:rsid w:val="00A2495A"/>
    <w:rsid w:val="00A264B0"/>
    <w:rsid w:val="00A320B2"/>
    <w:rsid w:val="00A55F35"/>
    <w:rsid w:val="00A8205C"/>
    <w:rsid w:val="00A8790D"/>
    <w:rsid w:val="00A87AE3"/>
    <w:rsid w:val="00A90CD4"/>
    <w:rsid w:val="00AA49C0"/>
    <w:rsid w:val="00AA75E0"/>
    <w:rsid w:val="00AB7A21"/>
    <w:rsid w:val="00AD1821"/>
    <w:rsid w:val="00AD416E"/>
    <w:rsid w:val="00AD7F62"/>
    <w:rsid w:val="00AE5C45"/>
    <w:rsid w:val="00AF28FA"/>
    <w:rsid w:val="00B05CE0"/>
    <w:rsid w:val="00B34F1B"/>
    <w:rsid w:val="00B53FEC"/>
    <w:rsid w:val="00B66636"/>
    <w:rsid w:val="00B801BE"/>
    <w:rsid w:val="00B8141A"/>
    <w:rsid w:val="00B920B0"/>
    <w:rsid w:val="00BA0152"/>
    <w:rsid w:val="00BA087E"/>
    <w:rsid w:val="00BB04C1"/>
    <w:rsid w:val="00BB5942"/>
    <w:rsid w:val="00BB5992"/>
    <w:rsid w:val="00BC7306"/>
    <w:rsid w:val="00BC7FCB"/>
    <w:rsid w:val="00BD1F5B"/>
    <w:rsid w:val="00BE4FF3"/>
    <w:rsid w:val="00BF45FD"/>
    <w:rsid w:val="00C11DF4"/>
    <w:rsid w:val="00C26CEE"/>
    <w:rsid w:val="00C31C4A"/>
    <w:rsid w:val="00C46A0A"/>
    <w:rsid w:val="00C609DF"/>
    <w:rsid w:val="00C8034C"/>
    <w:rsid w:val="00CA2DD8"/>
    <w:rsid w:val="00CC00AC"/>
    <w:rsid w:val="00CC0403"/>
    <w:rsid w:val="00CC4067"/>
    <w:rsid w:val="00CE0177"/>
    <w:rsid w:val="00CE6FD8"/>
    <w:rsid w:val="00CF0DDA"/>
    <w:rsid w:val="00CF3B52"/>
    <w:rsid w:val="00CF6AAA"/>
    <w:rsid w:val="00D04C11"/>
    <w:rsid w:val="00D251E8"/>
    <w:rsid w:val="00D33127"/>
    <w:rsid w:val="00D4626C"/>
    <w:rsid w:val="00D5164E"/>
    <w:rsid w:val="00D54A08"/>
    <w:rsid w:val="00D64768"/>
    <w:rsid w:val="00D75802"/>
    <w:rsid w:val="00D977A5"/>
    <w:rsid w:val="00DE31A7"/>
    <w:rsid w:val="00DE35AF"/>
    <w:rsid w:val="00DE518B"/>
    <w:rsid w:val="00DE6A79"/>
    <w:rsid w:val="00DF7557"/>
    <w:rsid w:val="00E04591"/>
    <w:rsid w:val="00E1075A"/>
    <w:rsid w:val="00E21CC2"/>
    <w:rsid w:val="00E243DE"/>
    <w:rsid w:val="00E41F08"/>
    <w:rsid w:val="00E50983"/>
    <w:rsid w:val="00E57728"/>
    <w:rsid w:val="00E879CC"/>
    <w:rsid w:val="00E93037"/>
    <w:rsid w:val="00E95B17"/>
    <w:rsid w:val="00E96B55"/>
    <w:rsid w:val="00EA64FA"/>
    <w:rsid w:val="00EA7B71"/>
    <w:rsid w:val="00EB1227"/>
    <w:rsid w:val="00EC5846"/>
    <w:rsid w:val="00EC5C3D"/>
    <w:rsid w:val="00EF4040"/>
    <w:rsid w:val="00EF5E1F"/>
    <w:rsid w:val="00F119C1"/>
    <w:rsid w:val="00F1317A"/>
    <w:rsid w:val="00F16C4D"/>
    <w:rsid w:val="00F262E9"/>
    <w:rsid w:val="00F352B7"/>
    <w:rsid w:val="00F47F63"/>
    <w:rsid w:val="00F51984"/>
    <w:rsid w:val="00F5740B"/>
    <w:rsid w:val="00F83A56"/>
    <w:rsid w:val="00F93439"/>
    <w:rsid w:val="00FA600F"/>
    <w:rsid w:val="00FB1CEF"/>
    <w:rsid w:val="00FD5A6B"/>
    <w:rsid w:val="00FD67C3"/>
    <w:rsid w:val="00FF0525"/>
    <w:rsid w:val="00FF4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A27B4"/>
  <w15:chartTrackingRefBased/>
  <w15:docId w15:val="{C90145E4-5AD7-4A72-8303-3E937A85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2160" w:hanging="2160"/>
      <w:jc w:val="both"/>
      <w:outlineLvl w:val="3"/>
    </w:pPr>
    <w:rPr>
      <w:sz w:val="24"/>
      <w:u w:val="single"/>
    </w:rPr>
  </w:style>
  <w:style w:type="paragraph" w:styleId="Heading5">
    <w:name w:val="heading 5"/>
    <w:basedOn w:val="Normal"/>
    <w:next w:val="Normal"/>
    <w:qFormat/>
    <w:pPr>
      <w:keepNext/>
      <w:widowControl/>
      <w:ind w:left="2160" w:hanging="2160"/>
      <w:jc w:val="center"/>
      <w:outlineLvl w:val="4"/>
    </w:pPr>
    <w:rPr>
      <w:b/>
      <w:bCs/>
      <w:sz w:val="32"/>
    </w:rPr>
  </w:style>
  <w:style w:type="paragraph" w:styleId="Heading6">
    <w:name w:val="heading 6"/>
    <w:basedOn w:val="Normal"/>
    <w:next w:val="Normal"/>
    <w:qFormat/>
    <w:pPr>
      <w:keepNext/>
      <w:widowControl/>
      <w:ind w:left="2160" w:hanging="2160"/>
      <w:jc w:val="both"/>
      <w:outlineLvl w:val="5"/>
    </w:pPr>
    <w:rPr>
      <w:sz w:val="24"/>
    </w:rPr>
  </w:style>
  <w:style w:type="paragraph" w:styleId="Heading7">
    <w:name w:val="heading 7"/>
    <w:basedOn w:val="Normal"/>
    <w:next w:val="Normal"/>
    <w:qFormat/>
    <w:pPr>
      <w:keepNext/>
      <w:spacing w:line="360" w:lineRule="auto"/>
      <w:jc w:val="both"/>
      <w:outlineLvl w:val="6"/>
    </w:pPr>
    <w:rPr>
      <w:color w:val="000000"/>
      <w:sz w:val="24"/>
      <w:u w:val="single"/>
    </w:rPr>
  </w:style>
  <w:style w:type="paragraph" w:styleId="Heading8">
    <w:name w:val="heading 8"/>
    <w:basedOn w:val="Normal"/>
    <w:next w:val="Normal"/>
    <w:qFormat/>
    <w:pPr>
      <w:keepNext/>
      <w:widowControl/>
      <w:outlineLvl w:val="7"/>
    </w:pPr>
    <w:rPr>
      <w:b/>
      <w:bCs/>
      <w:sz w:val="24"/>
      <w:u w:val="single"/>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Indent">
    <w:name w:val="Body Text Indent"/>
    <w:basedOn w:val="Normal"/>
    <w:semiHidden/>
    <w:pPr>
      <w:ind w:left="2160"/>
      <w:jc w:val="both"/>
    </w:pPr>
    <w:rPr>
      <w:sz w:val="24"/>
    </w:rPr>
  </w:style>
  <w:style w:type="paragraph" w:styleId="BodyTextIndent2">
    <w:name w:val="Body Text Indent 2"/>
    <w:basedOn w:val="Normal"/>
    <w:semiHidden/>
    <w:pPr>
      <w:ind w:left="2160" w:hanging="2160"/>
      <w:jc w:val="both"/>
    </w:pPr>
    <w:rPr>
      <w:sz w:val="24"/>
    </w:rPr>
  </w:style>
  <w:style w:type="paragraph" w:styleId="BodyText">
    <w:name w:val="Body Text"/>
    <w:basedOn w:val="Normal"/>
    <w:semiHidden/>
    <w:pPr>
      <w:jc w:val="both"/>
    </w:pPr>
    <w:rPr>
      <w:sz w:val="24"/>
    </w:rPr>
  </w:style>
  <w:style w:type="paragraph" w:styleId="BodyTextIndent3">
    <w:name w:val="Body Text Indent 3"/>
    <w:basedOn w:val="Normal"/>
    <w:semiHidden/>
    <w:pPr>
      <w:ind w:left="1440" w:hanging="720"/>
      <w:jc w:val="both"/>
    </w:pPr>
    <w:rPr>
      <w:color w:val="000000"/>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195599"/>
    <w:pPr>
      <w:tabs>
        <w:tab w:val="center" w:pos="4513"/>
        <w:tab w:val="right" w:pos="9026"/>
      </w:tabs>
    </w:pPr>
  </w:style>
  <w:style w:type="character" w:customStyle="1" w:styleId="HeaderChar">
    <w:name w:val="Header Char"/>
    <w:link w:val="Header"/>
    <w:uiPriority w:val="99"/>
    <w:rsid w:val="00195599"/>
    <w:rPr>
      <w:lang w:eastAsia="en-US"/>
    </w:rPr>
  </w:style>
  <w:style w:type="paragraph" w:styleId="Footer">
    <w:name w:val="footer"/>
    <w:basedOn w:val="Normal"/>
    <w:link w:val="FooterChar"/>
    <w:uiPriority w:val="99"/>
    <w:unhideWhenUsed/>
    <w:rsid w:val="00195599"/>
    <w:pPr>
      <w:tabs>
        <w:tab w:val="center" w:pos="4513"/>
        <w:tab w:val="right" w:pos="9026"/>
      </w:tabs>
    </w:pPr>
  </w:style>
  <w:style w:type="character" w:customStyle="1" w:styleId="FooterChar">
    <w:name w:val="Footer Char"/>
    <w:link w:val="Footer"/>
    <w:uiPriority w:val="99"/>
    <w:rsid w:val="00195599"/>
    <w:rPr>
      <w:lang w:eastAsia="en-US"/>
    </w:rPr>
  </w:style>
  <w:style w:type="paragraph" w:styleId="BalloonText">
    <w:name w:val="Balloon Text"/>
    <w:basedOn w:val="Normal"/>
    <w:link w:val="BalloonTextChar"/>
    <w:uiPriority w:val="99"/>
    <w:semiHidden/>
    <w:unhideWhenUsed/>
    <w:rsid w:val="005D445D"/>
    <w:rPr>
      <w:rFonts w:ascii="Segoe UI" w:hAnsi="Segoe UI" w:cs="Segoe UI"/>
      <w:sz w:val="18"/>
      <w:szCs w:val="18"/>
    </w:rPr>
  </w:style>
  <w:style w:type="character" w:customStyle="1" w:styleId="BalloonTextChar">
    <w:name w:val="Balloon Text Char"/>
    <w:link w:val="BalloonText"/>
    <w:uiPriority w:val="99"/>
    <w:semiHidden/>
    <w:rsid w:val="005D445D"/>
    <w:rPr>
      <w:rFonts w:ascii="Segoe UI" w:hAnsi="Segoe UI" w:cs="Segoe UI"/>
      <w:sz w:val="18"/>
      <w:szCs w:val="18"/>
      <w:lang w:eastAsia="en-US"/>
    </w:rPr>
  </w:style>
  <w:style w:type="character" w:styleId="UnresolvedMention">
    <w:name w:val="Unresolved Mention"/>
    <w:uiPriority w:val="99"/>
    <w:semiHidden/>
    <w:unhideWhenUsed/>
    <w:rsid w:val="00F262E9"/>
    <w:rPr>
      <w:color w:val="808080"/>
      <w:shd w:val="clear" w:color="auto" w:fill="E6E6E6"/>
    </w:rPr>
  </w:style>
  <w:style w:type="paragraph" w:styleId="ListParagraph">
    <w:name w:val="List Paragraph"/>
    <w:basedOn w:val="Normal"/>
    <w:uiPriority w:val="34"/>
    <w:qFormat/>
    <w:rsid w:val="00EB1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4224">
      <w:bodyDiv w:val="1"/>
      <w:marLeft w:val="0"/>
      <w:marRight w:val="0"/>
      <w:marTop w:val="0"/>
      <w:marBottom w:val="0"/>
      <w:divBdr>
        <w:top w:val="none" w:sz="0" w:space="0" w:color="auto"/>
        <w:left w:val="none" w:sz="0" w:space="0" w:color="auto"/>
        <w:bottom w:val="none" w:sz="0" w:space="0" w:color="auto"/>
        <w:right w:val="none" w:sz="0" w:space="0" w:color="auto"/>
      </w:divBdr>
    </w:div>
    <w:div w:id="849418131">
      <w:bodyDiv w:val="1"/>
      <w:marLeft w:val="0"/>
      <w:marRight w:val="0"/>
      <w:marTop w:val="0"/>
      <w:marBottom w:val="0"/>
      <w:divBdr>
        <w:top w:val="none" w:sz="0" w:space="0" w:color="auto"/>
        <w:left w:val="none" w:sz="0" w:space="0" w:color="auto"/>
        <w:bottom w:val="none" w:sz="0" w:space="0" w:color="auto"/>
        <w:right w:val="none" w:sz="0" w:space="0" w:color="auto"/>
      </w:divBdr>
    </w:div>
    <w:div w:id="929705275">
      <w:bodyDiv w:val="1"/>
      <w:marLeft w:val="0"/>
      <w:marRight w:val="0"/>
      <w:marTop w:val="0"/>
      <w:marBottom w:val="0"/>
      <w:divBdr>
        <w:top w:val="none" w:sz="0" w:space="0" w:color="auto"/>
        <w:left w:val="none" w:sz="0" w:space="0" w:color="auto"/>
        <w:bottom w:val="none" w:sz="0" w:space="0" w:color="auto"/>
        <w:right w:val="none" w:sz="0" w:space="0" w:color="auto"/>
      </w:divBdr>
    </w:div>
    <w:div w:id="997150846">
      <w:bodyDiv w:val="1"/>
      <w:marLeft w:val="0"/>
      <w:marRight w:val="0"/>
      <w:marTop w:val="0"/>
      <w:marBottom w:val="0"/>
      <w:divBdr>
        <w:top w:val="none" w:sz="0" w:space="0" w:color="auto"/>
        <w:left w:val="none" w:sz="0" w:space="0" w:color="auto"/>
        <w:bottom w:val="none" w:sz="0" w:space="0" w:color="auto"/>
        <w:right w:val="none" w:sz="0" w:space="0" w:color="auto"/>
      </w:divBdr>
    </w:div>
    <w:div w:id="1017318407">
      <w:bodyDiv w:val="1"/>
      <w:marLeft w:val="0"/>
      <w:marRight w:val="0"/>
      <w:marTop w:val="0"/>
      <w:marBottom w:val="0"/>
      <w:divBdr>
        <w:top w:val="none" w:sz="0" w:space="0" w:color="auto"/>
        <w:left w:val="none" w:sz="0" w:space="0" w:color="auto"/>
        <w:bottom w:val="none" w:sz="0" w:space="0" w:color="auto"/>
        <w:right w:val="none" w:sz="0" w:space="0" w:color="auto"/>
      </w:divBdr>
    </w:div>
    <w:div w:id="15285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5" ma:contentTypeDescription="Create a new document." ma:contentTypeScope="" ma:versionID="ea663323baec13d11d36729653baba2d">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817b191ef6444f536cdad4b1aa22124d"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D990F-86A1-42D7-A870-71E0E061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A364-0FD4-49C7-81DA-EF141A5912D1}">
  <ds:schemaRefs>
    <ds:schemaRef ds:uri="http://schemas.openxmlformats.org/officeDocument/2006/bibliography"/>
  </ds:schemaRefs>
</ds:datastoreItem>
</file>

<file path=customXml/itemProps3.xml><?xml version="1.0" encoding="utf-8"?>
<ds:datastoreItem xmlns:ds="http://schemas.openxmlformats.org/officeDocument/2006/customXml" ds:itemID="{0CF3B2D2-9DDD-4027-B862-A08D7175AF5E}">
  <ds:schemaRefs>
    <ds:schemaRef ds:uri="http://schemas.microsoft.com/office/2006/metadata/properties"/>
    <ds:schemaRef ds:uri="http://schemas.microsoft.com/office/infopath/2007/PartnerControls"/>
    <ds:schemaRef ds:uri="9eafa98b-b626-481a-9148-7ad0e2ff5e91"/>
    <ds:schemaRef ds:uri="341b23f9-35a8-4f89-8366-3aef52b673c5"/>
  </ds:schemaRefs>
</ds:datastoreItem>
</file>

<file path=customXml/itemProps4.xml><?xml version="1.0" encoding="utf-8"?>
<ds:datastoreItem xmlns:ds="http://schemas.openxmlformats.org/officeDocument/2006/customXml" ds:itemID="{F7D2D04A-C321-455E-9D39-D5A7CE5CF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TANGMERE PARISH COUNCIL</vt:lpstr>
    </vt:vector>
  </TitlesOfParts>
  <Company>CPCS NHS Trust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TANGMERE PARISH COUNCIL</dc:title>
  <dc:subject/>
  <dc:creator>Tangmere Parish Council</dc:creator>
  <cp:keywords/>
  <cp:lastModifiedBy>Clerk</cp:lastModifiedBy>
  <cp:revision>3</cp:revision>
  <cp:lastPrinted>2021-08-12T11:07:00Z</cp:lastPrinted>
  <dcterms:created xsi:type="dcterms:W3CDTF">2024-06-11T16:24:00Z</dcterms:created>
  <dcterms:modified xsi:type="dcterms:W3CDTF">2025-03-31T10:00:00Z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y fmtid="{D5CDD505-2E9C-101B-9397-08002B2CF9AE}" pid="3" name="MediaServiceImageTags">
    <vt:lpwstr/>
  </property>
</Properties>
</file>